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0640" w14:textId="77777777" w:rsidR="00E869F7" w:rsidRDefault="00E869F7" w:rsidP="002138C9">
      <w:pPr>
        <w:rPr>
          <w:rFonts w:ascii="Arial" w:hAnsi="Arial" w:cs="Arial"/>
          <w:i/>
          <w:iCs/>
          <w:color w:val="000000"/>
          <w:sz w:val="36"/>
          <w:szCs w:val="36"/>
        </w:rPr>
      </w:pPr>
    </w:p>
    <w:p w14:paraId="27FEC7B5" w14:textId="4D595F8A" w:rsidR="002138C9" w:rsidRPr="00A52A9D" w:rsidRDefault="002138C9" w:rsidP="002138C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B7F5BA" wp14:editId="322DE1F5">
            <wp:simplePos x="0" y="0"/>
            <wp:positionH relativeFrom="column">
              <wp:posOffset>13335</wp:posOffset>
            </wp:positionH>
            <wp:positionV relativeFrom="paragraph">
              <wp:posOffset>151765</wp:posOffset>
            </wp:positionV>
            <wp:extent cx="2468880" cy="2485390"/>
            <wp:effectExtent l="0" t="0" r="7620" b="0"/>
            <wp:wrapSquare wrapText="bothSides"/>
            <wp:docPr id="2" name="Kép 2" descr="Luther-róz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uther-róz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A9D">
        <w:rPr>
          <w:rFonts w:ascii="Arial" w:hAnsi="Arial" w:cs="Arial"/>
          <w:i/>
          <w:iCs/>
          <w:color w:val="000000"/>
          <w:sz w:val="36"/>
          <w:szCs w:val="36"/>
        </w:rPr>
        <w:t>„Rózsákon jár Krisztus híve, ha keresztet hordoz szíve.”</w:t>
      </w:r>
    </w:p>
    <w:p w14:paraId="7440330F" w14:textId="77777777" w:rsidR="002138C9" w:rsidRDefault="002138C9" w:rsidP="002138C9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5DF3AB27" w14:textId="77777777" w:rsidR="002138C9" w:rsidRDefault="002138C9" w:rsidP="002138C9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7F9D5CD" w14:textId="77777777" w:rsidR="002138C9" w:rsidRPr="00A102C5" w:rsidRDefault="002138C9" w:rsidP="002138C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A102C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Légy önmagad, </w:t>
      </w:r>
    </w:p>
    <w:p w14:paraId="768C031E" w14:textId="77777777" w:rsidR="002138C9" w:rsidRPr="00A102C5" w:rsidRDefault="002138C9" w:rsidP="002138C9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A102C5">
        <w:rPr>
          <w:rFonts w:ascii="Arial" w:hAnsi="Arial" w:cs="Arial"/>
          <w:color w:val="333333"/>
          <w:sz w:val="32"/>
          <w:szCs w:val="32"/>
          <w:shd w:val="clear" w:color="auto" w:fill="FFFFFF"/>
        </w:rPr>
        <w:t>mutasd minden gondolatodat!</w:t>
      </w:r>
    </w:p>
    <w:p w14:paraId="74609A72" w14:textId="77777777" w:rsidR="002138C9" w:rsidRDefault="002138C9" w:rsidP="002138C9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3911EDB1" w14:textId="77777777" w:rsidR="002138C9" w:rsidRDefault="002138C9" w:rsidP="002138C9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7FD876E3" w14:textId="77777777" w:rsidR="002138C9" w:rsidRPr="00A102C5" w:rsidRDefault="002138C9" w:rsidP="002138C9">
      <w:pPr>
        <w:rPr>
          <w:color w:val="333333"/>
          <w:sz w:val="27"/>
          <w:szCs w:val="27"/>
          <w:shd w:val="clear" w:color="auto" w:fill="FFFFFF"/>
        </w:rPr>
      </w:pPr>
      <w:r w:rsidRPr="00A102C5">
        <w:rPr>
          <w:color w:val="365F91"/>
          <w:shd w:val="clear" w:color="auto" w:fill="FFFFFF"/>
        </w:rPr>
        <w:t xml:space="preserve">Keresztyén szellemiségű oktatásunkban, mint bármilyen emberközeli, humanisztikus, értékes időtöltésben, önmagáért szeretjük a gyermekeket. Ennek a szeretetnek természetesen van forrása, ennek a szeretetnek a forrását megnevezzük, és a legtöbben Istennek hívjuk, akit Jézus Krisztusban ismertünk meg. </w:t>
      </w:r>
      <w:proofErr w:type="spellStart"/>
      <w:r w:rsidRPr="00A102C5">
        <w:rPr>
          <w:color w:val="365F91"/>
          <w:shd w:val="clear" w:color="auto" w:fill="FFFFFF"/>
        </w:rPr>
        <w:t>Szavaikról</w:t>
      </w:r>
      <w:proofErr w:type="spellEnd"/>
      <w:r w:rsidRPr="00A102C5">
        <w:rPr>
          <w:color w:val="365F91"/>
          <w:shd w:val="clear" w:color="auto" w:fill="FFFFFF"/>
        </w:rPr>
        <w:t xml:space="preserve"> szemlélődünk változatos és játékos </w:t>
      </w:r>
      <w:proofErr w:type="gramStart"/>
      <w:r w:rsidRPr="00A102C5">
        <w:rPr>
          <w:color w:val="365F91"/>
          <w:shd w:val="clear" w:color="auto" w:fill="FFFFFF"/>
        </w:rPr>
        <w:t>formákban  az</w:t>
      </w:r>
      <w:proofErr w:type="gramEnd"/>
      <w:r w:rsidRPr="00A102C5">
        <w:rPr>
          <w:color w:val="365F91"/>
          <w:shd w:val="clear" w:color="auto" w:fill="FFFFFF"/>
        </w:rPr>
        <w:t xml:space="preserve"> értékek keresése és az evangélium, Szentírás megismerése során a heti evangélikus hittanórákon</w:t>
      </w:r>
      <w:r w:rsidRPr="00A102C5">
        <w:rPr>
          <w:color w:val="333333"/>
          <w:sz w:val="27"/>
          <w:szCs w:val="27"/>
          <w:shd w:val="clear" w:color="auto" w:fill="FFFFFF"/>
        </w:rPr>
        <w:t>.</w:t>
      </w:r>
    </w:p>
    <w:p w14:paraId="2E55EFA2" w14:textId="77777777" w:rsidR="002138C9" w:rsidRPr="00A102C5" w:rsidRDefault="002138C9" w:rsidP="002138C9">
      <w:pPr>
        <w:rPr>
          <w:rFonts w:ascii="Arial Black" w:hAnsi="Arial Black" w:cs="Arial"/>
          <w:color w:val="E36C0A"/>
          <w:shd w:val="clear" w:color="auto" w:fill="FFFFFF"/>
        </w:rPr>
      </w:pPr>
      <w:r w:rsidRPr="00A102C5">
        <w:rPr>
          <w:rFonts w:ascii="Arial Black" w:hAnsi="Arial Black" w:cs="Arial"/>
          <w:color w:val="E36C0A"/>
          <w:shd w:val="clear" w:color="auto" w:fill="FFFFFF"/>
        </w:rPr>
        <w:t>Múltunk és jelenünk megismerésének, a jövőről való gondolkodásunknak, a közösségi lét megélésének alapja a Krisztusban megismerhető szeretet. Mindez és a – Szentírásból megismert – Krisztusban kapott kegyelem tesz bennünket szabaddá a gondolkodásra, cselekvésre. Vigyázni tanulunk egymásra és teremtett világunkra, hiszen ez Istentől kapott felelősségünk.</w:t>
      </w:r>
    </w:p>
    <w:p w14:paraId="31D6D56C" w14:textId="1A066622" w:rsidR="002138C9" w:rsidRPr="00A102C5" w:rsidRDefault="002138C9" w:rsidP="002138C9">
      <w:pPr>
        <w:rPr>
          <w:rFonts w:ascii="Arial" w:hAnsi="Arial" w:cs="Arial"/>
          <w:color w:val="4A442A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4A442A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795AB5D6" wp14:editId="2E3DF5AB">
            <wp:simplePos x="0" y="0"/>
            <wp:positionH relativeFrom="column">
              <wp:posOffset>3771265</wp:posOffset>
            </wp:positionH>
            <wp:positionV relativeFrom="paragraph">
              <wp:posOffset>62865</wp:posOffset>
            </wp:positionV>
            <wp:extent cx="1929765" cy="2893695"/>
            <wp:effectExtent l="0" t="0" r="0" b="1905"/>
            <wp:wrapSquare wrapText="bothSides"/>
            <wp:docPr id="1" name="Kép 1" descr="Nagykanizsa templo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Nagykanizsa templom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2C5">
        <w:rPr>
          <w:rFonts w:ascii="Arial" w:hAnsi="Arial" w:cs="Arial"/>
          <w:color w:val="4A442A"/>
          <w:sz w:val="27"/>
          <w:szCs w:val="27"/>
          <w:shd w:val="clear" w:color="auto" w:fill="FFFFFF"/>
        </w:rPr>
        <w:t xml:space="preserve">Tudjuk: hitet </w:t>
      </w:r>
      <w:proofErr w:type="spellStart"/>
      <w:r w:rsidRPr="00A102C5">
        <w:rPr>
          <w:rFonts w:ascii="Arial" w:hAnsi="Arial" w:cs="Arial"/>
          <w:color w:val="4A442A"/>
          <w:sz w:val="27"/>
          <w:szCs w:val="27"/>
          <w:shd w:val="clear" w:color="auto" w:fill="FFFFFF"/>
        </w:rPr>
        <w:t>közülünk</w:t>
      </w:r>
      <w:proofErr w:type="spellEnd"/>
      <w:r w:rsidRPr="00A102C5">
        <w:rPr>
          <w:rFonts w:ascii="Arial" w:hAnsi="Arial" w:cs="Arial"/>
          <w:color w:val="4A442A"/>
          <w:sz w:val="27"/>
          <w:szCs w:val="27"/>
          <w:shd w:val="clear" w:color="auto" w:fill="FFFFFF"/>
        </w:rPr>
        <w:t xml:space="preserve"> senki nem tud adni egy másik embernek, de át tudja adni azokat az ismereteit, amik segíthetnek elindulni a hit útján. A hitéleti nevelésnek van egy nem látható, megfoghatatlan része, ami a személyes példaadásban, az iskolában megnyilvánuló hangulatban, a személyes törődés minőségében és állandóságában érzékelhető minden diák számára. Erre törekszünk az iskola falain belül Pál apostol biztató szavai szerint: </w:t>
      </w:r>
      <w:r w:rsidRPr="00A102C5">
        <w:rPr>
          <w:rFonts w:ascii="Arial" w:hAnsi="Arial" w:cs="Arial"/>
          <w:b/>
          <w:color w:val="4A442A"/>
          <w:sz w:val="27"/>
          <w:szCs w:val="27"/>
          <w:shd w:val="clear" w:color="auto" w:fill="FFFFFF"/>
        </w:rPr>
        <w:t>„Minden dolgotok szeretetben menjen végbe!” (1 Kor 16,14.)</w:t>
      </w:r>
    </w:p>
    <w:p w14:paraId="19C65339" w14:textId="77777777" w:rsidR="002138C9" w:rsidRDefault="002138C9" w:rsidP="002138C9"/>
    <w:p w14:paraId="4EE89336" w14:textId="77777777" w:rsidR="002138C9" w:rsidRDefault="002138C9"/>
    <w:p w14:paraId="171295BD" w14:textId="77777777" w:rsidR="00E869F7" w:rsidRDefault="00E869F7"/>
    <w:p w14:paraId="00E471FB" w14:textId="770F0A7F" w:rsidR="002351FB" w:rsidRDefault="008C616D">
      <w:r>
        <w:lastRenderedPageBreak/>
        <w:t xml:space="preserve">Tisztelettel küldöm </w:t>
      </w:r>
      <w:proofErr w:type="spellStart"/>
      <w:r>
        <w:t>Makoviczky</w:t>
      </w:r>
      <w:proofErr w:type="spellEnd"/>
      <w:r>
        <w:t xml:space="preserve"> Gyula evangélikus lelkész megbízásából a tájékoztató anyagainkat hitoktatásról. </w:t>
      </w:r>
    </w:p>
    <w:p w14:paraId="675FDBAE" w14:textId="2DFA37D4" w:rsidR="008C616D" w:rsidRDefault="008C616D">
      <w:r>
        <w:t xml:space="preserve">Hála, ha megismertetik iskolájuk tanulóival, gyülekezetünk tagjaival a lehetőséget az </w:t>
      </w:r>
      <w:proofErr w:type="gramStart"/>
      <w:r>
        <w:t>iskolai</w:t>
      </w:r>
      <w:proofErr w:type="gramEnd"/>
      <w:r>
        <w:t xml:space="preserve"> illetve a gyülekezeti hittanórákra. Elérhetőségeink: </w:t>
      </w:r>
    </w:p>
    <w:p w14:paraId="733C79A2" w14:textId="64837347" w:rsidR="008C616D" w:rsidRDefault="008C616D">
      <w:proofErr w:type="spellStart"/>
      <w:r>
        <w:t>Makoviczky</w:t>
      </w:r>
      <w:proofErr w:type="spellEnd"/>
      <w:r>
        <w:t xml:space="preserve"> Gyula lelkész 06-20/8246929</w:t>
      </w:r>
    </w:p>
    <w:p w14:paraId="3C86E330" w14:textId="11AF6535" w:rsidR="008C616D" w:rsidRDefault="008C616D">
      <w:r>
        <w:t>Kiss Tünde hitoktató</w:t>
      </w:r>
      <w:r w:rsidR="002138C9">
        <w:t xml:space="preserve"> kisspipacs@gmail.com</w:t>
      </w:r>
    </w:p>
    <w:p w14:paraId="35F61DB1" w14:textId="03180A86" w:rsidR="008C616D" w:rsidRDefault="008C616D">
      <w:proofErr w:type="spellStart"/>
      <w:r>
        <w:t>Mihácziné</w:t>
      </w:r>
      <w:proofErr w:type="spellEnd"/>
      <w:r>
        <w:t xml:space="preserve"> Kis Lilla hittanár 06-70/366-2111</w:t>
      </w:r>
      <w:r w:rsidR="002138C9">
        <w:t xml:space="preserve"> mkislilla@gmail.com</w:t>
      </w:r>
    </w:p>
    <w:p w14:paraId="0E751DA7" w14:textId="4C585B52" w:rsidR="004B76B0" w:rsidRDefault="004B76B0"/>
    <w:p w14:paraId="74B42BCF" w14:textId="5DC34A2B" w:rsidR="002138C9" w:rsidRDefault="002138C9">
      <w:r>
        <w:t>Digitális és nyomtatható anyagaink:</w:t>
      </w:r>
    </w:p>
    <w:p w14:paraId="079133A8" w14:textId="298CBC61" w:rsidR="004B76B0" w:rsidRDefault="00D75FF8">
      <w:hyperlink r:id="rId6" w:history="1">
        <w:r w:rsidR="004B76B0" w:rsidRPr="002D2778">
          <w:rPr>
            <w:rStyle w:val="Hiperhivatkozs"/>
          </w:rPr>
          <w:t>https://www.evangelikus.hu/tevekenysegeink/hitoktatas</w:t>
        </w:r>
      </w:hyperlink>
    </w:p>
    <w:p w14:paraId="4D77A624" w14:textId="7721A13E" w:rsidR="004B76B0" w:rsidRDefault="00D75FF8">
      <w:hyperlink r:id="rId7" w:tgtFrame="_blank" w:history="1">
        <w:r w:rsidR="004B76B0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https://hitoktatas.lutheran.hu/tajekoztato-gyik/index.html</w:t>
        </w:r>
      </w:hyperlink>
    </w:p>
    <w:p w14:paraId="6033C075" w14:textId="13589EA1" w:rsidR="004B76B0" w:rsidRDefault="004B76B0">
      <w:pPr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500050"/>
          <w:shd w:val="clear" w:color="auto" w:fill="FFFFFF"/>
        </w:rPr>
        <w:t> </w:t>
      </w:r>
      <w:hyperlink r:id="rId8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https://www.evangelikus.hu/tevekenysegeink/hitoktatas</w:t>
        </w:r>
      </w:hyperlink>
    </w:p>
    <w:p w14:paraId="49CA3791" w14:textId="28012ED0" w:rsidR="004B76B0" w:rsidRDefault="00D75FF8">
      <w:pPr>
        <w:rPr>
          <w:rStyle w:val="Hiperhivatkozs"/>
          <w:rFonts w:ascii="Arial" w:hAnsi="Arial" w:cs="Arial"/>
          <w:color w:val="1155CC"/>
          <w:shd w:val="clear" w:color="auto" w:fill="FFFFFF"/>
        </w:rPr>
      </w:pPr>
      <w:hyperlink r:id="rId9" w:tgtFrame="_blank" w:history="1">
        <w:r w:rsidR="004B76B0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https://www.evangelikus.hu/hireink/itthon/negy-ev-utan-ujra-egyutt-lehetunk</w:t>
        </w:r>
      </w:hyperlink>
    </w:p>
    <w:p w14:paraId="506D9736" w14:textId="77777777" w:rsidR="002138C9" w:rsidRDefault="002138C9"/>
    <w:sectPr w:rsidR="0021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B0"/>
    <w:rsid w:val="002138C9"/>
    <w:rsid w:val="004B76B0"/>
    <w:rsid w:val="00790764"/>
    <w:rsid w:val="007F59E7"/>
    <w:rsid w:val="0089186F"/>
    <w:rsid w:val="008C616D"/>
    <w:rsid w:val="00BA38BF"/>
    <w:rsid w:val="00D75FF8"/>
    <w:rsid w:val="00E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52A7"/>
  <w15:chartTrackingRefBased/>
  <w15:docId w15:val="{ADC80B83-BE1A-4FC4-894B-328FB5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7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ngelikus.hu/tevekenysegeink/hitoktat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toktatas.lutheran.hu/tajekoztato-gyik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angelikus.hu/tevekenysegeink/hitoktat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vangelikus.hu/hireink/itthon/negy-ev-utan-ujra-egyutt-lehetu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MKis</dc:creator>
  <cp:keywords/>
  <dc:description/>
  <cp:lastModifiedBy>Lilla MKis</cp:lastModifiedBy>
  <cp:revision>4</cp:revision>
  <dcterms:created xsi:type="dcterms:W3CDTF">2022-03-02T11:58:00Z</dcterms:created>
  <dcterms:modified xsi:type="dcterms:W3CDTF">2022-03-02T13:44:00Z</dcterms:modified>
</cp:coreProperties>
</file>